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C08F" w14:textId="530277EE" w:rsidR="00F03941" w:rsidRPr="00F03941" w:rsidRDefault="00F03941">
      <w:pPr>
        <w:rPr>
          <w:b/>
          <w:bCs/>
          <w:sz w:val="28"/>
          <w:szCs w:val="28"/>
        </w:rPr>
      </w:pPr>
      <w:r w:rsidRPr="00F03941">
        <w:rPr>
          <w:b/>
          <w:bCs/>
          <w:sz w:val="28"/>
          <w:szCs w:val="28"/>
        </w:rPr>
        <w:t>ACCOUNT PLANNING 2026</w:t>
      </w:r>
      <w:r w:rsidR="00406DCB">
        <w:rPr>
          <w:b/>
          <w:bCs/>
          <w:sz w:val="28"/>
          <w:szCs w:val="28"/>
        </w:rPr>
        <w:t xml:space="preserve"> – Quick Guide</w:t>
      </w:r>
    </w:p>
    <w:p w14:paraId="0DAA25C7" w14:textId="5F9148FB" w:rsidR="00F03941" w:rsidRPr="007A661F" w:rsidRDefault="0096482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CHECKLIST</w:t>
      </w:r>
    </w:p>
    <w:p w14:paraId="135E8BB0" w14:textId="77777777" w:rsidR="00F03941" w:rsidRDefault="00F03941"/>
    <w:p w14:paraId="7B11E8A7" w14:textId="55201591" w:rsidR="00F03941" w:rsidRPr="007A661F" w:rsidRDefault="00F03941" w:rsidP="00F03941">
      <w:pPr>
        <w:pStyle w:val="ListParagraph"/>
        <w:numPr>
          <w:ilvl w:val="0"/>
          <w:numId w:val="2"/>
        </w:numPr>
        <w:rPr>
          <w:b/>
          <w:bCs/>
          <w:sz w:val="36"/>
          <w:szCs w:val="36"/>
        </w:rPr>
      </w:pPr>
      <w:r w:rsidRPr="007A661F">
        <w:rPr>
          <w:b/>
          <w:bCs/>
          <w:sz w:val="36"/>
          <w:szCs w:val="36"/>
        </w:rPr>
        <w:t xml:space="preserve"> Identify Target Accounts</w:t>
      </w:r>
    </w:p>
    <w:p w14:paraId="10F6D9A7" w14:textId="3D8DF293" w:rsidR="00F03941" w:rsidRPr="007A661F" w:rsidRDefault="00F03941" w:rsidP="004F2820">
      <w:pPr>
        <w:pStyle w:val="ListParagraph"/>
        <w:numPr>
          <w:ilvl w:val="1"/>
          <w:numId w:val="9"/>
        </w:numPr>
      </w:pPr>
      <w:r w:rsidRPr="007A661F">
        <w:t>Review</w:t>
      </w:r>
      <w:r w:rsidR="00790AC2">
        <w:t xml:space="preserve"> the</w:t>
      </w:r>
      <w:r w:rsidRPr="007A661F">
        <w:t xml:space="preserve"> </w:t>
      </w:r>
      <w:hyperlink r:id="rId5" w:history="1">
        <w:r w:rsidRPr="00790AC2">
          <w:rPr>
            <w:rStyle w:val="Hyperlink"/>
          </w:rPr>
          <w:t>Historical Revenue File</w:t>
        </w:r>
      </w:hyperlink>
      <w:r w:rsidRPr="007A661F">
        <w:t xml:space="preserve"> for </w:t>
      </w:r>
      <w:r w:rsidR="007A661F" w:rsidRPr="007A661F">
        <w:t>Accounts with l</w:t>
      </w:r>
      <w:r w:rsidRPr="007A661F">
        <w:t xml:space="preserve">ow </w:t>
      </w:r>
      <w:r w:rsidR="007A661F" w:rsidRPr="007A661F">
        <w:t>u</w:t>
      </w:r>
      <w:r w:rsidRPr="007A661F">
        <w:t>tilization (“white space”)</w:t>
      </w:r>
    </w:p>
    <w:p w14:paraId="4931DCA6" w14:textId="4C1E4BD8" w:rsidR="007A661F" w:rsidRDefault="00F03941" w:rsidP="004F2820">
      <w:pPr>
        <w:pStyle w:val="ListParagraph"/>
        <w:numPr>
          <w:ilvl w:val="1"/>
          <w:numId w:val="9"/>
        </w:numPr>
      </w:pPr>
      <w:r w:rsidRPr="007A661F">
        <w:t xml:space="preserve">Review </w:t>
      </w:r>
      <w:hyperlink r:id="rId6" w:history="1">
        <w:r w:rsidRPr="00790AC2">
          <w:rPr>
            <w:rStyle w:val="Hyperlink"/>
          </w:rPr>
          <w:t>Your Account List</w:t>
        </w:r>
      </w:hyperlink>
      <w:r w:rsidRPr="007A661F">
        <w:t xml:space="preserve"> for accounts that may not be on your “historical revenue file” (like unsegmented)</w:t>
      </w:r>
      <w:r w:rsidR="00E75638">
        <w:t xml:space="preserve"> which can have several opportunities</w:t>
      </w:r>
      <w:r w:rsidR="00C6122D">
        <w:t xml:space="preserve"> as experienced in 2025.</w:t>
      </w:r>
    </w:p>
    <w:p w14:paraId="47323440" w14:textId="5ED6AC5C" w:rsidR="00985C00" w:rsidRPr="00985C00" w:rsidRDefault="00F03941" w:rsidP="00985C00">
      <w:pPr>
        <w:pStyle w:val="ListParagraph"/>
        <w:numPr>
          <w:ilvl w:val="1"/>
          <w:numId w:val="9"/>
        </w:numPr>
        <w:spacing w:after="0" w:line="240" w:lineRule="auto"/>
        <w:rPr>
          <w:b/>
          <w:bCs/>
          <w:color w:val="4472C4" w:themeColor="accent5"/>
          <w:sz w:val="20"/>
          <w:szCs w:val="20"/>
        </w:rPr>
      </w:pPr>
      <w:r w:rsidRPr="007A661F">
        <w:t xml:space="preserve">Review “Closed Lost” reports </w:t>
      </w:r>
      <w:proofErr w:type="gramStart"/>
      <w:r w:rsidR="00C62DB8">
        <w:t xml:space="preserve">( </w:t>
      </w:r>
      <w:r w:rsidRPr="007A661F">
        <w:t>for</w:t>
      </w:r>
      <w:proofErr w:type="gramEnd"/>
      <w:r w:rsidRPr="007A661F">
        <w:t xml:space="preserve"> </w:t>
      </w:r>
      <w:r w:rsidR="00E75638">
        <w:t xml:space="preserve">accounts with </w:t>
      </w:r>
      <w:r w:rsidRPr="007A661F">
        <w:t>opportunities that may warrant revisiting in 2026</w:t>
      </w:r>
      <w:r w:rsidR="007A661F" w:rsidRPr="007A661F">
        <w:t xml:space="preserve"> (previously bad timing or no </w:t>
      </w:r>
      <w:proofErr w:type="gramStart"/>
      <w:r w:rsidR="007A661F" w:rsidRPr="007A661F">
        <w:t>budget, or</w:t>
      </w:r>
      <w:proofErr w:type="gramEnd"/>
      <w:r w:rsidR="007A661F" w:rsidRPr="007A661F">
        <w:t xml:space="preserve"> can now identify more decision makers)</w:t>
      </w:r>
      <w:r w:rsidR="00985C00">
        <w:t xml:space="preserve">.  </w:t>
      </w:r>
      <w:hyperlink r:id="rId7" w:history="1">
        <w:r w:rsidR="00985C00" w:rsidRPr="00985C00">
          <w:rPr>
            <w:rStyle w:val="Hyperlink"/>
            <w:b/>
            <w:bCs/>
            <w:color w:val="4472C4" w:themeColor="accent5"/>
            <w:sz w:val="20"/>
            <w:szCs w:val="20"/>
          </w:rPr>
          <w:t>2024 Closed Lost by Team | Salesforce</w:t>
        </w:r>
      </w:hyperlink>
      <w:r w:rsidR="00985C00" w:rsidRPr="00985C00">
        <w:rPr>
          <w:b/>
          <w:bCs/>
          <w:color w:val="4472C4" w:themeColor="accent5"/>
          <w:sz w:val="20"/>
          <w:szCs w:val="20"/>
        </w:rPr>
        <w:t>;</w:t>
      </w:r>
      <w:r w:rsidR="00985C00">
        <w:rPr>
          <w:b/>
          <w:bCs/>
          <w:color w:val="4472C4" w:themeColor="accent5"/>
          <w:sz w:val="20"/>
          <w:szCs w:val="20"/>
        </w:rPr>
        <w:t xml:space="preserve">    </w:t>
      </w:r>
      <w:r w:rsidR="00985C00" w:rsidRPr="00985C00">
        <w:rPr>
          <w:b/>
          <w:bCs/>
          <w:color w:val="4472C4" w:themeColor="accent5"/>
          <w:sz w:val="20"/>
          <w:szCs w:val="20"/>
        </w:rPr>
        <w:t xml:space="preserve"> </w:t>
      </w:r>
      <w:hyperlink r:id="rId8" w:history="1">
        <w:r w:rsidR="00985C00" w:rsidRPr="00985C00">
          <w:rPr>
            <w:rStyle w:val="Hyperlink"/>
            <w:b/>
            <w:bCs/>
            <w:color w:val="4472C4" w:themeColor="accent5"/>
            <w:sz w:val="20"/>
            <w:szCs w:val="20"/>
          </w:rPr>
          <w:t>2025 Closed Lost by Team | Salesforce</w:t>
        </w:r>
      </w:hyperlink>
    </w:p>
    <w:p w14:paraId="66D7E92F" w14:textId="77777777" w:rsidR="007A661F" w:rsidRPr="00CB5B05" w:rsidRDefault="007A661F" w:rsidP="007A661F">
      <w:pPr>
        <w:rPr>
          <w:sz w:val="10"/>
          <w:szCs w:val="10"/>
        </w:rPr>
      </w:pPr>
    </w:p>
    <w:p w14:paraId="6D6EF306" w14:textId="6C0B36D0" w:rsidR="007A661F" w:rsidRPr="008F08F8" w:rsidRDefault="007A661F" w:rsidP="007A661F">
      <w:pPr>
        <w:pStyle w:val="ListParagraph"/>
        <w:numPr>
          <w:ilvl w:val="0"/>
          <w:numId w:val="2"/>
        </w:numPr>
        <w:rPr>
          <w:b/>
          <w:bCs/>
          <w:sz w:val="36"/>
          <w:szCs w:val="36"/>
        </w:rPr>
      </w:pPr>
      <w:r w:rsidRPr="008F08F8">
        <w:rPr>
          <w:b/>
          <w:bCs/>
          <w:sz w:val="36"/>
          <w:szCs w:val="36"/>
        </w:rPr>
        <w:t xml:space="preserve"> Identify Target Solutions</w:t>
      </w:r>
    </w:p>
    <w:p w14:paraId="6F9E9666" w14:textId="01246906" w:rsidR="00790AC2" w:rsidRPr="00790AC2" w:rsidRDefault="00790AC2" w:rsidP="004F282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eastAsia="Calibri" w:hAnsi="+mn-lt" w:cs="Times New Roman"/>
          <w:kern w:val="0"/>
          <w:sz w:val="24"/>
          <w:szCs w:val="24"/>
          <w14:ligatures w14:val="none"/>
        </w:rPr>
        <w:t xml:space="preserve">Use the </w:t>
      </w:r>
      <w:r w:rsidRPr="00790AC2">
        <w:rPr>
          <w:rFonts w:eastAsia="Calibri" w:hAnsi="+mn-lt" w:cs="Times New Roman"/>
          <w:kern w:val="0"/>
          <w:sz w:val="24"/>
          <w:szCs w:val="24"/>
          <w14:ligatures w14:val="none"/>
        </w:rPr>
        <w:t>“</w:t>
      </w:r>
      <w:r w:rsidRPr="00790AC2">
        <w:rPr>
          <w:rFonts w:eastAsia="Calibri" w:hAnsi="+mn-lt" w:cs="Times New Roman"/>
          <w:kern w:val="0"/>
          <w:sz w:val="24"/>
          <w:szCs w:val="24"/>
          <w14:ligatures w14:val="none"/>
        </w:rPr>
        <w:t>Know Your Customer</w:t>
      </w:r>
      <w:r w:rsidRPr="00790AC2">
        <w:rPr>
          <w:rFonts w:eastAsia="Calibri" w:hAnsi="+mn-lt" w:cs="Times New Roman"/>
          <w:kern w:val="0"/>
          <w:sz w:val="24"/>
          <w:szCs w:val="24"/>
          <w14:ligatures w14:val="none"/>
        </w:rPr>
        <w:t>”</w:t>
      </w:r>
      <w:r w:rsidRPr="00790AC2">
        <w:rPr>
          <w:rFonts w:eastAsia="Calibri" w:hAnsi="+mn-lt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Calibri" w:hAnsi="+mn-lt" w:cs="Times New Roman"/>
          <w:kern w:val="0"/>
          <w:sz w:val="24"/>
          <w:szCs w:val="24"/>
          <w14:ligatures w14:val="none"/>
        </w:rPr>
        <w:t>rule to</w:t>
      </w:r>
      <w:r w:rsidRPr="00790AC2">
        <w:rPr>
          <w:rFonts w:eastAsia="Calibri" w:hAnsi="+mn-lt" w:cs="Times New Roman"/>
          <w:kern w:val="0"/>
          <w:sz w:val="24"/>
          <w:szCs w:val="24"/>
          <w14:ligatures w14:val="none"/>
        </w:rPr>
        <w:t xml:space="preserve"> </w:t>
      </w:r>
      <w:r w:rsidR="001A46F0" w:rsidRPr="000253F3">
        <w:rPr>
          <w:rFonts w:eastAsia="Calibri" w:hAnsi="+mn-lt" w:cs="Times New Roman"/>
          <w:kern w:val="0"/>
          <w:sz w:val="24"/>
          <w:szCs w:val="24"/>
          <w14:ligatures w14:val="none"/>
        </w:rPr>
        <w:t>take a deeper dive</w:t>
      </w:r>
      <w:r w:rsidR="001A46F0">
        <w:rPr>
          <w:rFonts w:eastAsia="Calibri" w:hAnsi="+mn-lt" w:cs="Times New Roman"/>
          <w:kern w:val="0"/>
          <w:sz w:val="24"/>
          <w:szCs w:val="24"/>
          <w14:ligatures w14:val="none"/>
        </w:rPr>
        <w:t xml:space="preserve"> </w:t>
      </w:r>
      <w:r w:rsidR="001F19EB">
        <w:rPr>
          <w:rFonts w:eastAsia="Calibri" w:hAnsi="+mn-lt" w:cs="Times New Roman"/>
          <w:kern w:val="0"/>
          <w:sz w:val="24"/>
          <w:szCs w:val="24"/>
          <w14:ligatures w14:val="none"/>
        </w:rPr>
        <w:t xml:space="preserve">on the accounts just identified </w:t>
      </w:r>
      <w:r w:rsidR="001A46F0">
        <w:rPr>
          <w:rFonts w:eastAsia="Calibri" w:hAnsi="+mn-lt" w:cs="Times New Roman"/>
          <w:kern w:val="0"/>
          <w:sz w:val="24"/>
          <w:szCs w:val="24"/>
          <w14:ligatures w14:val="none"/>
        </w:rPr>
        <w:t xml:space="preserve">and </w:t>
      </w:r>
      <w:r w:rsidRPr="000253F3">
        <w:rPr>
          <w:rFonts w:eastAsia="Calibri" w:hAnsi="+mn-lt" w:cs="Times New Roman"/>
          <w:b/>
          <w:bCs/>
          <w:kern w:val="0"/>
          <w:sz w:val="24"/>
          <w:szCs w:val="24"/>
          <w14:ligatures w14:val="none"/>
        </w:rPr>
        <w:t xml:space="preserve">further prioritize </w:t>
      </w:r>
      <w:r w:rsidR="000253F3">
        <w:rPr>
          <w:rFonts w:eastAsia="Calibri" w:hAnsi="+mn-lt" w:cs="Times New Roman"/>
          <w:b/>
          <w:bCs/>
          <w:kern w:val="0"/>
          <w:sz w:val="24"/>
          <w:szCs w:val="24"/>
          <w14:ligatures w14:val="none"/>
        </w:rPr>
        <w:t>sales</w:t>
      </w:r>
      <w:r w:rsidRPr="000253F3">
        <w:rPr>
          <w:rFonts w:eastAsia="Calibri" w:hAnsi="+mn-lt" w:cs="Times New Roman"/>
          <w:b/>
          <w:bCs/>
          <w:kern w:val="0"/>
          <w:sz w:val="24"/>
          <w:szCs w:val="24"/>
          <w14:ligatures w14:val="none"/>
        </w:rPr>
        <w:t xml:space="preserve"> opportunities</w:t>
      </w:r>
      <w:r w:rsidRPr="00790AC2">
        <w:rPr>
          <w:rFonts w:eastAsia="Calibri" w:hAnsi="+mn-lt" w:cs="Times New Roman"/>
          <w:kern w:val="0"/>
          <w:sz w:val="24"/>
          <w:szCs w:val="24"/>
          <w14:ligatures w14:val="none"/>
        </w:rPr>
        <w:t xml:space="preserve"> based on:</w:t>
      </w:r>
    </w:p>
    <w:p w14:paraId="4A71A3FA" w14:textId="53CEF0FE" w:rsidR="008F08F8" w:rsidRPr="000F5C6F" w:rsidRDefault="008F08F8" w:rsidP="004F2820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hAnsi="+mn-lt" w:cs="Times New Roman"/>
          <w:kern w:val="0"/>
          <w14:ligatures w14:val="none"/>
        </w:rPr>
      </w:pPr>
      <w:r w:rsidRPr="000F5C6F">
        <w:rPr>
          <w:rFonts w:eastAsia="Times New Roman" w:hAnsi="+mn-lt" w:cs="Times New Roman"/>
          <w:kern w:val="0"/>
          <w14:ligatures w14:val="none"/>
        </w:rPr>
        <w:t>Your own knowledge of the companies and your contacts</w:t>
      </w:r>
    </w:p>
    <w:p w14:paraId="46EB5DF3" w14:textId="691D60ED" w:rsidR="00790AC2" w:rsidRPr="000F5C6F" w:rsidRDefault="003B18A6" w:rsidP="004F282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5C6F">
        <w:rPr>
          <w:rFonts w:eastAsia="Times New Roman" w:hAnsi="+mn-lt" w:cs="Times New Roman"/>
          <w:kern w:val="0"/>
          <w14:ligatures w14:val="none"/>
        </w:rPr>
        <w:t>What q</w:t>
      </w:r>
      <w:r w:rsidR="00790AC2" w:rsidRPr="000F5C6F">
        <w:rPr>
          <w:rFonts w:eastAsia="Times New Roman" w:hAnsi="+mn-lt" w:cs="Times New Roman"/>
          <w:kern w:val="0"/>
          <w14:ligatures w14:val="none"/>
        </w:rPr>
        <w:t>uality contacts and existing relationships</w:t>
      </w:r>
      <w:r w:rsidR="001A46F0" w:rsidRPr="000F5C6F">
        <w:rPr>
          <w:rFonts w:eastAsia="Times New Roman" w:hAnsi="+mn-lt" w:cs="Times New Roman"/>
          <w:kern w:val="0"/>
          <w14:ligatures w14:val="none"/>
        </w:rPr>
        <w:t xml:space="preserve"> </w:t>
      </w:r>
      <w:r w:rsidRPr="000F5C6F">
        <w:rPr>
          <w:rFonts w:eastAsia="Times New Roman" w:hAnsi="+mn-lt" w:cs="Times New Roman"/>
          <w:kern w:val="0"/>
          <w14:ligatures w14:val="none"/>
        </w:rPr>
        <w:t xml:space="preserve">do we have </w:t>
      </w:r>
      <w:r w:rsidR="001A46F0" w:rsidRPr="000F5C6F">
        <w:rPr>
          <w:rFonts w:eastAsia="Times New Roman" w:hAnsi="+mn-lt" w:cs="Times New Roman"/>
          <w:kern w:val="0"/>
          <w14:ligatures w14:val="none"/>
        </w:rPr>
        <w:t>(</w:t>
      </w:r>
      <w:hyperlink r:id="rId9" w:history="1">
        <w:r w:rsidR="001A46F0" w:rsidRPr="000F5C6F">
          <w:rPr>
            <w:rStyle w:val="Hyperlink"/>
            <w:rFonts w:eastAsia="Times New Roman" w:hAnsi="+mn-lt" w:cs="Times New Roman"/>
            <w:kern w:val="0"/>
            <w14:ligatures w14:val="none"/>
          </w:rPr>
          <w:t xml:space="preserve">See Tools in </w:t>
        </w:r>
        <w:r w:rsidR="000F5C6F" w:rsidRPr="000F5C6F">
          <w:rPr>
            <w:rStyle w:val="Hyperlink"/>
            <w:rFonts w:eastAsia="Times New Roman" w:hAnsi="+mn-lt" w:cs="Times New Roman"/>
            <w:kern w:val="0"/>
            <w14:ligatures w14:val="none"/>
          </w:rPr>
          <w:t xml:space="preserve">the Guide/ </w:t>
        </w:r>
        <w:r w:rsidR="001A46F0" w:rsidRPr="000F5C6F">
          <w:rPr>
            <w:rStyle w:val="Hyperlink"/>
            <w:rFonts w:eastAsia="Times New Roman" w:hAnsi="+mn-lt" w:cs="Times New Roman"/>
            <w:kern w:val="0"/>
            <w14:ligatures w14:val="none"/>
          </w:rPr>
          <w:t xml:space="preserve">Appendix </w:t>
        </w:r>
        <w:r w:rsidR="001A46F0" w:rsidRPr="000F5C6F">
          <w:rPr>
            <w:rStyle w:val="Hyperlink"/>
            <w:rFonts w:eastAsia="Times New Roman" w:hAnsi="+mn-lt" w:cs="Times New Roman"/>
            <w:kern w:val="0"/>
            <w14:ligatures w14:val="none"/>
          </w:rPr>
          <w:t>–</w:t>
        </w:r>
        <w:r w:rsidR="001A46F0" w:rsidRPr="000F5C6F">
          <w:rPr>
            <w:rStyle w:val="Hyperlink"/>
            <w:rFonts w:eastAsia="Times New Roman" w:hAnsi="+mn-lt" w:cs="Times New Roman"/>
            <w:kern w:val="0"/>
            <w14:ligatures w14:val="none"/>
          </w:rPr>
          <w:t xml:space="preserve"> Slide </w:t>
        </w:r>
        <w:r w:rsidR="008F08F8" w:rsidRPr="000F5C6F">
          <w:rPr>
            <w:rStyle w:val="Hyperlink"/>
            <w:rFonts w:eastAsia="Times New Roman" w:hAnsi="+mn-lt" w:cs="Times New Roman"/>
            <w:kern w:val="0"/>
            <w14:ligatures w14:val="none"/>
          </w:rPr>
          <w:t>8</w:t>
        </w:r>
      </w:hyperlink>
      <w:r w:rsidR="001A46F0" w:rsidRPr="000F5C6F">
        <w:rPr>
          <w:rFonts w:eastAsia="Times New Roman" w:hAnsi="+mn-lt" w:cs="Times New Roman"/>
          <w:kern w:val="0"/>
          <w14:ligatures w14:val="none"/>
        </w:rPr>
        <w:t>)</w:t>
      </w:r>
    </w:p>
    <w:p w14:paraId="669E8D9F" w14:textId="4E5E8BBA" w:rsidR="004F6878" w:rsidRPr="000F5C6F" w:rsidRDefault="007E7BCD" w:rsidP="004F2820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hAnsi="+mn-lt" w:cs="Times New Roman"/>
          <w:kern w:val="0"/>
          <w14:ligatures w14:val="none"/>
        </w:rPr>
      </w:pPr>
      <w:r w:rsidRPr="000F5C6F">
        <w:rPr>
          <w:rFonts w:eastAsia="Times New Roman" w:hAnsi="+mn-lt" w:cs="Times New Roman"/>
          <w:kern w:val="0"/>
          <w14:ligatures w14:val="none"/>
        </w:rPr>
        <w:t>Your c</w:t>
      </w:r>
      <w:r w:rsidR="00790AC2" w:rsidRPr="000F5C6F">
        <w:rPr>
          <w:rFonts w:eastAsia="Times New Roman" w:hAnsi="+mn-lt" w:cs="Times New Roman"/>
          <w:kern w:val="0"/>
          <w14:ligatures w14:val="none"/>
        </w:rPr>
        <w:t>ompany research</w:t>
      </w:r>
      <w:r w:rsidR="001A46F0" w:rsidRPr="000F5C6F">
        <w:rPr>
          <w:rFonts w:eastAsia="Times New Roman" w:hAnsi="+mn-lt" w:cs="Times New Roman"/>
          <w:kern w:val="0"/>
          <w14:ligatures w14:val="none"/>
        </w:rPr>
        <w:t xml:space="preserve"> </w:t>
      </w:r>
      <w:r w:rsidRPr="000F5C6F">
        <w:rPr>
          <w:rFonts w:eastAsia="Times New Roman" w:hAnsi="+mn-lt" w:cs="Times New Roman"/>
          <w:kern w:val="0"/>
          <w14:ligatures w14:val="none"/>
        </w:rPr>
        <w:t xml:space="preserve">to uncover what </w:t>
      </w:r>
      <w:r w:rsidR="000253F3">
        <w:rPr>
          <w:rFonts w:eastAsia="Times New Roman" w:hAnsi="+mn-lt" w:cs="Times New Roman"/>
          <w:kern w:val="0"/>
          <w14:ligatures w14:val="none"/>
        </w:rPr>
        <w:t>you</w:t>
      </w:r>
      <w:r w:rsidRPr="000F5C6F">
        <w:rPr>
          <w:rFonts w:eastAsia="Times New Roman" w:hAnsi="+mn-lt" w:cs="Times New Roman"/>
          <w:kern w:val="0"/>
          <w14:ligatures w14:val="none"/>
        </w:rPr>
        <w:t xml:space="preserve"> may not know about a company </w:t>
      </w:r>
      <w:r w:rsidR="000F5C6F" w:rsidRPr="000F5C6F">
        <w:rPr>
          <w:rFonts w:eastAsia="Times New Roman" w:hAnsi="+mn-lt" w:cs="Times New Roman"/>
          <w:kern w:val="0"/>
          <w14:ligatures w14:val="none"/>
        </w:rPr>
        <w:t xml:space="preserve">or may need to improve upon </w:t>
      </w:r>
      <w:r w:rsidR="001A46F0" w:rsidRPr="000F5C6F">
        <w:rPr>
          <w:rFonts w:eastAsia="Times New Roman" w:hAnsi="+mn-lt" w:cs="Times New Roman"/>
          <w:kern w:val="0"/>
          <w14:ligatures w14:val="none"/>
        </w:rPr>
        <w:t>(</w:t>
      </w:r>
      <w:hyperlink r:id="rId10" w:history="1">
        <w:r w:rsidR="001A46F0" w:rsidRPr="000F5C6F">
          <w:rPr>
            <w:rStyle w:val="Hyperlink"/>
            <w:rFonts w:eastAsia="Times New Roman" w:hAnsi="+mn-lt" w:cs="Times New Roman"/>
            <w:kern w:val="0"/>
            <w14:ligatures w14:val="none"/>
          </w:rPr>
          <w:t xml:space="preserve">See Tools in </w:t>
        </w:r>
        <w:r w:rsidR="000F5C6F" w:rsidRPr="000F5C6F">
          <w:rPr>
            <w:rStyle w:val="Hyperlink"/>
            <w:rFonts w:eastAsia="Times New Roman" w:hAnsi="+mn-lt" w:cs="Times New Roman"/>
            <w:kern w:val="0"/>
            <w14:ligatures w14:val="none"/>
          </w:rPr>
          <w:t xml:space="preserve">the Guide/ </w:t>
        </w:r>
        <w:r w:rsidR="001A46F0" w:rsidRPr="000F5C6F">
          <w:rPr>
            <w:rStyle w:val="Hyperlink"/>
            <w:rFonts w:eastAsia="Times New Roman" w:hAnsi="+mn-lt" w:cs="Times New Roman"/>
            <w:kern w:val="0"/>
            <w14:ligatures w14:val="none"/>
          </w:rPr>
          <w:t xml:space="preserve">Appendix </w:t>
        </w:r>
        <w:r w:rsidR="001A46F0" w:rsidRPr="000F5C6F">
          <w:rPr>
            <w:rStyle w:val="Hyperlink"/>
            <w:rFonts w:eastAsia="Times New Roman" w:hAnsi="+mn-lt" w:cs="Times New Roman"/>
            <w:kern w:val="0"/>
            <w14:ligatures w14:val="none"/>
          </w:rPr>
          <w:t>–</w:t>
        </w:r>
        <w:r w:rsidR="001A46F0" w:rsidRPr="000F5C6F">
          <w:rPr>
            <w:rStyle w:val="Hyperlink"/>
            <w:rFonts w:eastAsia="Times New Roman" w:hAnsi="+mn-lt" w:cs="Times New Roman"/>
            <w:kern w:val="0"/>
            <w14:ligatures w14:val="none"/>
          </w:rPr>
          <w:t xml:space="preserve"> Slide </w:t>
        </w:r>
        <w:r w:rsidR="008F08F8" w:rsidRPr="000F5C6F">
          <w:rPr>
            <w:rStyle w:val="Hyperlink"/>
            <w:rFonts w:eastAsia="Times New Roman" w:hAnsi="+mn-lt" w:cs="Times New Roman"/>
            <w:kern w:val="0"/>
            <w14:ligatures w14:val="none"/>
          </w:rPr>
          <w:t>9</w:t>
        </w:r>
      </w:hyperlink>
      <w:r w:rsidR="001A46F0" w:rsidRPr="000F5C6F">
        <w:rPr>
          <w:rFonts w:eastAsia="Times New Roman" w:hAnsi="+mn-lt" w:cs="Times New Roman"/>
          <w:kern w:val="0"/>
          <w14:ligatures w14:val="none"/>
        </w:rPr>
        <w:t>)</w:t>
      </w:r>
    </w:p>
    <w:p w14:paraId="303920BA" w14:textId="01538E94" w:rsidR="00CA28B3" w:rsidRPr="00CA28B3" w:rsidRDefault="00CA28B3" w:rsidP="004F282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Add your agreed upon target solutions to your </w:t>
      </w:r>
      <w:hyperlink r:id="rId11" w:history="1">
        <w:r w:rsidRPr="00CA28B3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Sales Plan template</w:t>
        </w:r>
      </w:hyperlink>
      <w:r>
        <w:rPr>
          <w:rFonts w:eastAsia="Times New Roman" w:cstheme="minorHAnsi"/>
          <w:kern w:val="0"/>
          <w:sz w:val="24"/>
          <w:szCs w:val="24"/>
          <w14:ligatures w14:val="none"/>
        </w:rPr>
        <w:t>, using one sheet for each target account.</w:t>
      </w:r>
      <w:r w:rsidR="006D7B30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5EA30238" w14:textId="77777777" w:rsidR="00E75638" w:rsidRPr="00E75638" w:rsidRDefault="00E75638" w:rsidP="008F08F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DC6601" w14:textId="77777777" w:rsidR="004F6878" w:rsidRPr="00CB5B05" w:rsidRDefault="004F6878" w:rsidP="004F6878">
      <w:pPr>
        <w:rPr>
          <w:b/>
          <w:bCs/>
          <w:sz w:val="10"/>
          <w:szCs w:val="10"/>
        </w:rPr>
      </w:pPr>
    </w:p>
    <w:p w14:paraId="1D3900E6" w14:textId="77777777" w:rsidR="007E7BCD" w:rsidRDefault="004F6878" w:rsidP="007E7BCD">
      <w:pPr>
        <w:pStyle w:val="ListParagraph"/>
        <w:numPr>
          <w:ilvl w:val="0"/>
          <w:numId w:val="2"/>
        </w:numPr>
        <w:rPr>
          <w:b/>
          <w:bCs/>
          <w:sz w:val="36"/>
          <w:szCs w:val="36"/>
        </w:rPr>
      </w:pPr>
      <w:r w:rsidRPr="004F6878">
        <w:rPr>
          <w:b/>
          <w:bCs/>
          <w:sz w:val="36"/>
          <w:szCs w:val="36"/>
        </w:rPr>
        <w:t>Identify Decision Makers</w:t>
      </w:r>
    </w:p>
    <w:p w14:paraId="517E4CDA" w14:textId="02174C83" w:rsidR="006D7B30" w:rsidRDefault="007E7BCD" w:rsidP="00391D44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E7BCD">
        <w:rPr>
          <w:sz w:val="24"/>
          <w:szCs w:val="24"/>
        </w:rPr>
        <w:t xml:space="preserve">For each target solution, </w:t>
      </w:r>
      <w:r w:rsidRPr="000253F3">
        <w:rPr>
          <w:b/>
          <w:bCs/>
          <w:sz w:val="24"/>
          <w:szCs w:val="24"/>
        </w:rPr>
        <w:t>aim for five (5) total decision makers</w:t>
      </w:r>
      <w:r w:rsidRPr="007E7BCD">
        <w:rPr>
          <w:sz w:val="24"/>
          <w:szCs w:val="24"/>
        </w:rPr>
        <w:t xml:space="preserve"> between the MRD and both MSDs. </w:t>
      </w:r>
      <w:r w:rsidR="000253F3" w:rsidRPr="000253F3">
        <w:rPr>
          <w:i/>
          <w:iCs/>
          <w:sz w:val="20"/>
          <w:szCs w:val="20"/>
        </w:rPr>
        <w:t xml:space="preserve">Studies show that on average there are now seven decision makers </w:t>
      </w:r>
      <w:r w:rsidR="000253F3">
        <w:rPr>
          <w:i/>
          <w:iCs/>
          <w:sz w:val="20"/>
          <w:szCs w:val="20"/>
        </w:rPr>
        <w:t xml:space="preserve">needed </w:t>
      </w:r>
      <w:r w:rsidR="000253F3" w:rsidRPr="000253F3">
        <w:rPr>
          <w:i/>
          <w:iCs/>
          <w:sz w:val="20"/>
          <w:szCs w:val="20"/>
        </w:rPr>
        <w:t xml:space="preserve">to close a B2B deal.  That’s a universal </w:t>
      </w:r>
      <w:proofErr w:type="gramStart"/>
      <w:r w:rsidR="000253F3" w:rsidRPr="000253F3">
        <w:rPr>
          <w:i/>
          <w:iCs/>
          <w:sz w:val="20"/>
          <w:szCs w:val="20"/>
        </w:rPr>
        <w:t>stat</w:t>
      </w:r>
      <w:proofErr w:type="gramEnd"/>
      <w:r w:rsidR="000253F3" w:rsidRPr="000253F3">
        <w:rPr>
          <w:i/>
          <w:iCs/>
          <w:sz w:val="20"/>
          <w:szCs w:val="20"/>
        </w:rPr>
        <w:t xml:space="preserve">, but for our association you all said </w:t>
      </w:r>
      <w:r w:rsidR="000253F3">
        <w:rPr>
          <w:i/>
          <w:iCs/>
          <w:sz w:val="20"/>
          <w:szCs w:val="20"/>
        </w:rPr>
        <w:t xml:space="preserve">at the last sales meeting that </w:t>
      </w:r>
      <w:r w:rsidR="000253F3" w:rsidRPr="000253F3">
        <w:rPr>
          <w:i/>
          <w:iCs/>
          <w:sz w:val="20"/>
          <w:szCs w:val="20"/>
        </w:rPr>
        <w:t>you believe it’s closer to five.</w:t>
      </w:r>
      <w:r w:rsidRPr="000253F3">
        <w:rPr>
          <w:sz w:val="20"/>
          <w:szCs w:val="20"/>
        </w:rPr>
        <w:t xml:space="preserve">            </w:t>
      </w:r>
    </w:p>
    <w:p w14:paraId="67AF2592" w14:textId="044BFB24" w:rsidR="006D7B30" w:rsidRDefault="006D7B30" w:rsidP="00391D44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Ideally the MRD will </w:t>
      </w:r>
      <w:r w:rsidR="000253F3">
        <w:rPr>
          <w:sz w:val="24"/>
          <w:szCs w:val="24"/>
        </w:rPr>
        <w:t xml:space="preserve">prospect members of </w:t>
      </w:r>
      <w:r>
        <w:rPr>
          <w:sz w:val="24"/>
          <w:szCs w:val="24"/>
        </w:rPr>
        <w:t>the C-suite or those who have broad responsibility across more than one area of the organization.</w:t>
      </w:r>
    </w:p>
    <w:p w14:paraId="275B3F81" w14:textId="55B43127" w:rsidR="0020507A" w:rsidRDefault="006D7B30" w:rsidP="00391D44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Ideally the MSDs will </w:t>
      </w:r>
      <w:r w:rsidR="00391D44">
        <w:rPr>
          <w:sz w:val="24"/>
          <w:szCs w:val="24"/>
        </w:rPr>
        <w:t xml:space="preserve">prospect </w:t>
      </w:r>
      <w:r>
        <w:rPr>
          <w:sz w:val="24"/>
          <w:szCs w:val="24"/>
        </w:rPr>
        <w:t>the most senior leader of each functional area that are good candidates for the MSDs’ products.</w:t>
      </w:r>
      <w:r w:rsidR="007E7BCD" w:rsidRPr="007E7BCD">
        <w:rPr>
          <w:sz w:val="24"/>
          <w:szCs w:val="24"/>
        </w:rPr>
        <w:t xml:space="preserve">   </w:t>
      </w:r>
    </w:p>
    <w:p w14:paraId="7B4EC863" w14:textId="526794C0" w:rsidR="004F6878" w:rsidRPr="007E7BCD" w:rsidRDefault="0020507A" w:rsidP="00391D4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Add your five decision makers identified to your </w:t>
      </w:r>
      <w:hyperlink r:id="rId12" w:history="1">
        <w:r w:rsidRPr="00CA28B3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Sales Plan template</w:t>
        </w:r>
      </w:hyperlink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for each target solution.</w:t>
      </w:r>
      <w:r w:rsidR="007E7BCD" w:rsidRPr="007E7BCD">
        <w:rPr>
          <w:sz w:val="24"/>
          <w:szCs w:val="24"/>
        </w:rPr>
        <w:t xml:space="preserve"> </w:t>
      </w:r>
    </w:p>
    <w:p w14:paraId="1B94DEA1" w14:textId="77777777" w:rsidR="00391D44" w:rsidRPr="00CB5B05" w:rsidRDefault="00391D44" w:rsidP="007A661F">
      <w:pPr>
        <w:rPr>
          <w:sz w:val="10"/>
          <w:szCs w:val="10"/>
        </w:rPr>
      </w:pPr>
    </w:p>
    <w:p w14:paraId="6017D580" w14:textId="07F9A493" w:rsidR="00391D44" w:rsidRPr="00391D44" w:rsidRDefault="00391D44" w:rsidP="00391D44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Agree on </w:t>
      </w:r>
      <w:r w:rsidR="00F87749">
        <w:rPr>
          <w:b/>
          <w:bCs/>
          <w:sz w:val="36"/>
          <w:szCs w:val="36"/>
        </w:rPr>
        <w:t xml:space="preserve">Your </w:t>
      </w:r>
      <w:r>
        <w:rPr>
          <w:b/>
          <w:bCs/>
          <w:sz w:val="36"/>
          <w:szCs w:val="36"/>
        </w:rPr>
        <w:t xml:space="preserve">Go-to-Market Approach </w:t>
      </w:r>
    </w:p>
    <w:p w14:paraId="2E42DD4C" w14:textId="68FDF8AD" w:rsidR="00391D44" w:rsidRDefault="00391D44" w:rsidP="00CB5B05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CB5B05">
        <w:rPr>
          <w:sz w:val="24"/>
          <w:szCs w:val="24"/>
        </w:rPr>
        <w:t xml:space="preserve">Discuss </w:t>
      </w:r>
      <w:r w:rsidR="002D6503">
        <w:rPr>
          <w:sz w:val="24"/>
          <w:szCs w:val="24"/>
        </w:rPr>
        <w:t xml:space="preserve">and agree on </w:t>
      </w:r>
      <w:r w:rsidRPr="00CB5B05">
        <w:rPr>
          <w:sz w:val="24"/>
          <w:szCs w:val="24"/>
        </w:rPr>
        <w:t>your</w:t>
      </w:r>
      <w:r w:rsidRPr="00CB5B05">
        <w:rPr>
          <w:b/>
          <w:bCs/>
          <w:sz w:val="24"/>
          <w:szCs w:val="24"/>
        </w:rPr>
        <w:t xml:space="preserve"> </w:t>
      </w:r>
      <w:r w:rsidRPr="00CB5B05">
        <w:rPr>
          <w:sz w:val="24"/>
          <w:szCs w:val="24"/>
        </w:rPr>
        <w:t xml:space="preserve">strategy, tactics, who is </w:t>
      </w:r>
      <w:r w:rsidR="00406DCB" w:rsidRPr="00CB5B05">
        <w:rPr>
          <w:sz w:val="24"/>
          <w:szCs w:val="24"/>
        </w:rPr>
        <w:t>driving,</w:t>
      </w:r>
      <w:r w:rsidRPr="00CB5B05">
        <w:rPr>
          <w:sz w:val="24"/>
          <w:szCs w:val="24"/>
        </w:rPr>
        <w:t xml:space="preserve"> what, when &amp; how</w:t>
      </w:r>
    </w:p>
    <w:p w14:paraId="692DC937" w14:textId="6BA9413F" w:rsidR="00CB5B05" w:rsidRPr="00F87749" w:rsidRDefault="00CB5B05" w:rsidP="00CB5B05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CB5B05">
        <w:rPr>
          <w:sz w:val="24"/>
          <w:szCs w:val="24"/>
        </w:rPr>
        <w:t xml:space="preserve">Use the </w:t>
      </w:r>
      <w:hyperlink r:id="rId13" w:history="1">
        <w:r w:rsidRPr="00CB5B05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Sales Plan template</w:t>
        </w:r>
      </w:hyperlink>
      <w:r w:rsidRPr="00CB5B05">
        <w:rPr>
          <w:rFonts w:eastAsia="Times New Roman" w:cstheme="minorHAnsi"/>
          <w:kern w:val="0"/>
          <w:sz w:val="24"/>
          <w:szCs w:val="24"/>
          <w14:ligatures w14:val="none"/>
        </w:rPr>
        <w:t xml:space="preserve"> to capture these details for each target solution </w:t>
      </w:r>
    </w:p>
    <w:p w14:paraId="0D77C8A7" w14:textId="1A7E9A5A" w:rsidR="00F87749" w:rsidRPr="00CB5B05" w:rsidRDefault="00F87749" w:rsidP="00CB5B05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Add the MSDs Engagement Plan to a separate tab in your Excel File.</w:t>
      </w:r>
    </w:p>
    <w:p w14:paraId="3B1CEDBA" w14:textId="77777777" w:rsidR="00391D44" w:rsidRPr="007A661F" w:rsidRDefault="00391D44" w:rsidP="007A661F">
      <w:pPr>
        <w:rPr>
          <w:sz w:val="28"/>
          <w:szCs w:val="28"/>
        </w:rPr>
      </w:pPr>
    </w:p>
    <w:sectPr w:rsidR="00391D44" w:rsidRPr="007A661F" w:rsidSect="00CB5B0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+mn-l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ABD"/>
    <w:multiLevelType w:val="hybridMultilevel"/>
    <w:tmpl w:val="CC00C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5494"/>
    <w:multiLevelType w:val="hybridMultilevel"/>
    <w:tmpl w:val="F97A4B48"/>
    <w:lvl w:ilvl="0" w:tplc="7DE6571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D67BD"/>
    <w:multiLevelType w:val="hybridMultilevel"/>
    <w:tmpl w:val="81D6763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3EBC2736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F61EE"/>
    <w:multiLevelType w:val="hybridMultilevel"/>
    <w:tmpl w:val="80A80B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E6571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353D"/>
    <w:multiLevelType w:val="hybridMultilevel"/>
    <w:tmpl w:val="6BC60D5E"/>
    <w:lvl w:ilvl="0" w:tplc="7DE6571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A4097A"/>
    <w:multiLevelType w:val="hybridMultilevel"/>
    <w:tmpl w:val="92B4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23391"/>
    <w:multiLevelType w:val="hybridMultilevel"/>
    <w:tmpl w:val="E7C865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9F0DAB"/>
    <w:multiLevelType w:val="hybridMultilevel"/>
    <w:tmpl w:val="2CA2B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67736"/>
    <w:multiLevelType w:val="hybridMultilevel"/>
    <w:tmpl w:val="27A65AD0"/>
    <w:lvl w:ilvl="0" w:tplc="31E47A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9643AA2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B8F8A9AE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2D7083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34B3B2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5044A14A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B1685C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618FC9C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859A0DF0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69D6796E"/>
    <w:multiLevelType w:val="hybridMultilevel"/>
    <w:tmpl w:val="9D9CFA8A"/>
    <w:lvl w:ilvl="0" w:tplc="7DE6571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076B15"/>
    <w:multiLevelType w:val="hybridMultilevel"/>
    <w:tmpl w:val="0C24FD1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DE6571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313C8"/>
    <w:multiLevelType w:val="hybridMultilevel"/>
    <w:tmpl w:val="1062060E"/>
    <w:lvl w:ilvl="0" w:tplc="7DE657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972573">
    <w:abstractNumId w:val="11"/>
  </w:num>
  <w:num w:numId="2" w16cid:durableId="991328564">
    <w:abstractNumId w:val="0"/>
  </w:num>
  <w:num w:numId="3" w16cid:durableId="226964249">
    <w:abstractNumId w:val="8"/>
  </w:num>
  <w:num w:numId="4" w16cid:durableId="66809825">
    <w:abstractNumId w:val="9"/>
  </w:num>
  <w:num w:numId="5" w16cid:durableId="2046522436">
    <w:abstractNumId w:val="2"/>
  </w:num>
  <w:num w:numId="6" w16cid:durableId="639265033">
    <w:abstractNumId w:val="7"/>
  </w:num>
  <w:num w:numId="7" w16cid:durableId="1324746486">
    <w:abstractNumId w:val="5"/>
  </w:num>
  <w:num w:numId="8" w16cid:durableId="591352605">
    <w:abstractNumId w:val="6"/>
  </w:num>
  <w:num w:numId="9" w16cid:durableId="1326939034">
    <w:abstractNumId w:val="10"/>
  </w:num>
  <w:num w:numId="10" w16cid:durableId="1882745473">
    <w:abstractNumId w:val="4"/>
  </w:num>
  <w:num w:numId="11" w16cid:durableId="1115443728">
    <w:abstractNumId w:val="1"/>
  </w:num>
  <w:num w:numId="12" w16cid:durableId="838348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41"/>
    <w:rsid w:val="000253F3"/>
    <w:rsid w:val="000F5C6F"/>
    <w:rsid w:val="001A46F0"/>
    <w:rsid w:val="001F19EB"/>
    <w:rsid w:val="0020507A"/>
    <w:rsid w:val="002D6503"/>
    <w:rsid w:val="00391D44"/>
    <w:rsid w:val="003B18A6"/>
    <w:rsid w:val="00406DCB"/>
    <w:rsid w:val="004F2820"/>
    <w:rsid w:val="004F6878"/>
    <w:rsid w:val="00603562"/>
    <w:rsid w:val="006D7B30"/>
    <w:rsid w:val="0072229C"/>
    <w:rsid w:val="00790AC2"/>
    <w:rsid w:val="007A661F"/>
    <w:rsid w:val="007E7BCD"/>
    <w:rsid w:val="008F08F8"/>
    <w:rsid w:val="0096482D"/>
    <w:rsid w:val="00985C00"/>
    <w:rsid w:val="00C6122D"/>
    <w:rsid w:val="00C62DB8"/>
    <w:rsid w:val="00C72D5D"/>
    <w:rsid w:val="00C75A06"/>
    <w:rsid w:val="00CA28B3"/>
    <w:rsid w:val="00CB5B05"/>
    <w:rsid w:val="00CC5937"/>
    <w:rsid w:val="00DE4D6A"/>
    <w:rsid w:val="00E75638"/>
    <w:rsid w:val="00F03941"/>
    <w:rsid w:val="00F50885"/>
    <w:rsid w:val="00F87749"/>
    <w:rsid w:val="00FA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A08A9"/>
  <w15:chartTrackingRefBased/>
  <w15:docId w15:val="{69E05C79-0E4C-4ABC-BFBB-15287F16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94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94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9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9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9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94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94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94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9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94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941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90A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lglobal.lightning.force.com/lightning/r/Report/00ORj000005OBXJMA4/view?queryScope=userFolders" TargetMode="External"/><Relationship Id="rId13" Type="http://schemas.openxmlformats.org/officeDocument/2006/relationships/hyperlink" Target="https://www.limra.com/siteassets/about/sales-repository/additional-resources/sales-plan-template_blank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lglobal.lightning.force.com/lightning/r/Report/00ORj000005LGWjMAO/view" TargetMode="External"/><Relationship Id="rId12" Type="http://schemas.openxmlformats.org/officeDocument/2006/relationships/hyperlink" Target="https://www.limra.com/siteassets/about/sales-repository/additional-resources/sales-plan-template_blank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lglobal.lightning.force.com/lightning/r/Report/00ORj000005JNVtMAO/view?queryScope=userFolders" TargetMode="External"/><Relationship Id="rId11" Type="http://schemas.openxmlformats.org/officeDocument/2006/relationships/hyperlink" Target="https://www.limra.com/siteassets/about/sales-repository/additional-resources/sales-plan-template_blank.xlsx" TargetMode="External"/><Relationship Id="rId5" Type="http://schemas.openxmlformats.org/officeDocument/2006/relationships/hyperlink" Target="https://www.limra.com/siteassets/about/sales-repository/additional-resources/account-planning-template_2026.xls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limra.com/siteassets/about/sales-repository/additional-resources/account-planning-guide--templates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mra.com/siteassets/about/sales-repository/additional-resources/account-planning-guide--templates.ppt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 Global, Inc.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Beaudry, Vicki</dc:creator>
  <cp:keywords/>
  <dc:description/>
  <cp:lastModifiedBy>Beaudry, Vicki</cp:lastModifiedBy>
  <cp:revision>2</cp:revision>
  <dcterms:created xsi:type="dcterms:W3CDTF">2025-10-10T19:29:00Z</dcterms:created>
  <dcterms:modified xsi:type="dcterms:W3CDTF">2025-10-10T19:29:00Z</dcterms:modified>
</cp:coreProperties>
</file>